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C091B" w14:textId="09396992" w:rsidR="007B559A" w:rsidRDefault="00AD7EE5">
      <w:r>
        <w:t>Template</w:t>
      </w:r>
    </w:p>
    <w:p w14:paraId="10862DF3" w14:textId="74D273AB" w:rsidR="00293734" w:rsidRDefault="00293734">
      <w:pP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</w:pPr>
      <w:r w:rsidRPr="00293734"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 xml:space="preserve">Assurez-vous d'utiliser un </w:t>
      </w:r>
      <w:r w:rsidRPr="00293734">
        <w:rPr>
          <w:rFonts w:ascii="Arial" w:hAnsi="Arial" w:cs="Arial"/>
          <w:color w:val="555555"/>
          <w:sz w:val="20"/>
          <w:szCs w:val="20"/>
          <w:highlight w:val="yellow"/>
          <w:shd w:val="clear" w:color="auto" w:fill="FEFEFE"/>
          <w:lang w:val="fr-CA"/>
        </w:rPr>
        <w:t xml:space="preserve">fichier de format gif, jpg, png, doc, docx, </w:t>
      </w:r>
      <w:proofErr w:type="spellStart"/>
      <w:r w:rsidRPr="00293734">
        <w:rPr>
          <w:rFonts w:ascii="Arial" w:hAnsi="Arial" w:cs="Arial"/>
          <w:color w:val="555555"/>
          <w:sz w:val="20"/>
          <w:szCs w:val="20"/>
          <w:highlight w:val="yellow"/>
          <w:shd w:val="clear" w:color="auto" w:fill="FEFEFE"/>
          <w:lang w:val="fr-CA"/>
        </w:rPr>
        <w:t>pdf</w:t>
      </w:r>
      <w:proofErr w:type="spellEnd"/>
      <w:r w:rsidRPr="00293734">
        <w:rPr>
          <w:rFonts w:ascii="Arial" w:hAnsi="Arial" w:cs="Arial"/>
          <w:color w:val="555555"/>
          <w:sz w:val="20"/>
          <w:szCs w:val="20"/>
          <w:highlight w:val="yellow"/>
          <w:shd w:val="clear" w:color="auto" w:fill="FEFEFE"/>
          <w:lang w:val="fr-CA"/>
        </w:rPr>
        <w:t xml:space="preserve"> ou txt.</w:t>
      </w:r>
      <w:r w:rsidRPr="00293734"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 xml:space="preserve"> Veuillez noter que la taille de fichier maximale permise est de </w:t>
      </w:r>
      <w:r w:rsidR="00391ED0"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 xml:space="preserve"> xx</w:t>
      </w:r>
      <w:bookmarkStart w:id="0" w:name="_GoBack"/>
      <w:bookmarkEnd w:id="0"/>
      <w:r w:rsidRPr="00293734"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 xml:space="preserve"> Mo.</w:t>
      </w:r>
    </w:p>
    <w:p w14:paraId="069D6E4A" w14:textId="77777777" w:rsidR="00293734" w:rsidRDefault="00293734">
      <w:pP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</w:pPr>
    </w:p>
    <w:p w14:paraId="609CCA66" w14:textId="2AC0795C" w:rsidR="00293734" w:rsidRDefault="00293734">
      <w:pP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>Les sections importantes sont :</w:t>
      </w:r>
    </w:p>
    <w:p w14:paraId="34FC7E43" w14:textId="5584A0E3" w:rsidR="00AD7EE5" w:rsidRDefault="00AD7EE5" w:rsidP="00AD7EE5">
      <w:pPr>
        <w:ind w:firstLine="720"/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>Assurances et Services Financiers</w:t>
      </w:r>
    </w:p>
    <w:p w14:paraId="7A0D89C3" w14:textId="1174B903" w:rsidR="00293734" w:rsidRDefault="00293734">
      <w:pP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ab/>
        <w:t>Fiche-Client</w:t>
      </w:r>
      <w:r w:rsidR="00AD7EE5"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 xml:space="preserve"> (Pictogramme de téléchargement</w:t>
      </w:r>
      <w:r w:rsidR="00391ED0"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 xml:space="preserve"> et de déversement</w:t>
      </w:r>
      <w:r w:rsidR="00AD7EE5"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>)</w:t>
      </w:r>
    </w:p>
    <w:p w14:paraId="746AEE74" w14:textId="77777777" w:rsidR="00293734" w:rsidRDefault="00293734">
      <w:pP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ab/>
      </w:r>
      <w: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ab/>
        <w:t>Informations générales, personnelles et familiales</w:t>
      </w:r>
    </w:p>
    <w:p w14:paraId="5A15E966" w14:textId="39847D1C" w:rsidR="00293734" w:rsidRDefault="00293734">
      <w:pP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ab/>
      </w:r>
      <w: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ab/>
        <w:t>Les personnes à charges</w:t>
      </w:r>
    </w:p>
    <w:p w14:paraId="15A7E006" w14:textId="5529B607" w:rsidR="00293734" w:rsidRDefault="00293734" w:rsidP="00391ED0">
      <w:pPr>
        <w:pStyle w:val="Sansinterligne"/>
        <w:rPr>
          <w:shd w:val="clear" w:color="auto" w:fill="FEFEFE"/>
          <w:lang w:val="fr-CA"/>
        </w:rPr>
      </w:pPr>
      <w:r>
        <w:rPr>
          <w:shd w:val="clear" w:color="auto" w:fill="FEFEFE"/>
          <w:lang w:val="fr-CA"/>
        </w:rPr>
        <w:tab/>
        <w:t>Fichier</w:t>
      </w:r>
      <w:r w:rsidR="00AD7EE5">
        <w:rPr>
          <w:shd w:val="clear" w:color="auto" w:fill="FEFEFE"/>
          <w:lang w:val="fr-CA"/>
        </w:rPr>
        <w:t xml:space="preserve"> </w:t>
      </w:r>
      <w:r w:rsidR="00AD7EE5">
        <w:rPr>
          <w:shd w:val="clear" w:color="auto" w:fill="FEFEFE"/>
          <w:lang w:val="fr-CA"/>
        </w:rPr>
        <w:t>(Pictogramme de téléchargement</w:t>
      </w:r>
      <w:r w:rsidR="00391ED0">
        <w:rPr>
          <w:shd w:val="clear" w:color="auto" w:fill="FEFEFE"/>
          <w:lang w:val="fr-CA"/>
        </w:rPr>
        <w:t xml:space="preserve"> et de déversement</w:t>
      </w:r>
      <w:r w:rsidR="00AD7EE5">
        <w:rPr>
          <w:shd w:val="clear" w:color="auto" w:fill="FEFEFE"/>
          <w:lang w:val="fr-CA"/>
        </w:rPr>
        <w:t>)</w:t>
      </w:r>
    </w:p>
    <w:p w14:paraId="7103CF87" w14:textId="45EA5EDD" w:rsidR="00391ED0" w:rsidRDefault="00391ED0" w:rsidP="00391ED0">
      <w:pPr>
        <w:pStyle w:val="Sansinterligne"/>
        <w:ind w:left="1440"/>
        <w:rPr>
          <w:shd w:val="clear" w:color="auto" w:fill="FEFEFE"/>
          <w:lang w:val="fr-CA"/>
        </w:rPr>
      </w:pPr>
      <w:r>
        <w:rPr>
          <w:shd w:val="clear" w:color="auto" w:fill="FEFEFE"/>
          <w:lang w:val="fr-CA"/>
        </w:rPr>
        <w:t xml:space="preserve">Il est important que les </w:t>
      </w:r>
      <w:r>
        <w:rPr>
          <w:shd w:val="clear" w:color="auto" w:fill="FEFEFE"/>
          <w:lang w:val="fr-CA"/>
        </w:rPr>
        <w:t>téléchargements des fichiers</w:t>
      </w:r>
      <w:r>
        <w:rPr>
          <w:shd w:val="clear" w:color="auto" w:fill="FEFEFE"/>
          <w:lang w:val="fr-CA"/>
        </w:rPr>
        <w:t xml:space="preserve"> soient disposés du plus récent au plus ancien</w:t>
      </w:r>
    </w:p>
    <w:p w14:paraId="65B1A876" w14:textId="77777777" w:rsidR="00391ED0" w:rsidRDefault="00391ED0" w:rsidP="00391ED0">
      <w:pPr>
        <w:pStyle w:val="Sansinterligne"/>
        <w:rPr>
          <w:shd w:val="clear" w:color="auto" w:fill="FEFEFE"/>
          <w:lang w:val="fr-CA"/>
        </w:rPr>
      </w:pPr>
    </w:p>
    <w:p w14:paraId="644A0438" w14:textId="27C74537" w:rsidR="00293734" w:rsidRDefault="00293734">
      <w:pP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ab/>
      </w:r>
      <w:r>
        <w:rPr>
          <w:rFonts w:ascii="Arial" w:hAnsi="Arial" w:cs="Arial"/>
          <w:color w:val="555555"/>
          <w:sz w:val="20"/>
          <w:szCs w:val="20"/>
          <w:shd w:val="clear" w:color="auto" w:fill="FEFEFE"/>
          <w:lang w:val="fr-CA"/>
        </w:rPr>
        <w:tab/>
        <w:t xml:space="preserve">Liens pour stocker les fichiers de formats </w:t>
      </w:r>
      <w:r w:rsidRPr="00293734">
        <w:rPr>
          <w:rFonts w:ascii="Arial" w:hAnsi="Arial" w:cs="Arial"/>
          <w:color w:val="555555"/>
          <w:sz w:val="20"/>
          <w:szCs w:val="20"/>
          <w:highlight w:val="yellow"/>
          <w:shd w:val="clear" w:color="auto" w:fill="FEFEFE"/>
          <w:lang w:val="fr-CA"/>
        </w:rPr>
        <w:t xml:space="preserve">gif, jpg, png, doc, docx, </w:t>
      </w:r>
      <w:proofErr w:type="spellStart"/>
      <w:r>
        <w:rPr>
          <w:rFonts w:ascii="Arial" w:hAnsi="Arial" w:cs="Arial"/>
          <w:color w:val="555555"/>
          <w:sz w:val="20"/>
          <w:szCs w:val="20"/>
          <w:highlight w:val="yellow"/>
          <w:shd w:val="clear" w:color="auto" w:fill="FEFEFE"/>
          <w:lang w:val="fr-CA"/>
        </w:rPr>
        <w:t>excel</w:t>
      </w:r>
      <w:proofErr w:type="spellEnd"/>
      <w:r>
        <w:rPr>
          <w:rFonts w:ascii="Arial" w:hAnsi="Arial" w:cs="Arial"/>
          <w:color w:val="555555"/>
          <w:sz w:val="20"/>
          <w:szCs w:val="20"/>
          <w:highlight w:val="yellow"/>
          <w:shd w:val="clear" w:color="auto" w:fill="FEFEFE"/>
          <w:lang w:val="fr-CA"/>
        </w:rPr>
        <w:t xml:space="preserve">, </w:t>
      </w:r>
      <w:proofErr w:type="spellStart"/>
      <w:r w:rsidRPr="00293734">
        <w:rPr>
          <w:rFonts w:ascii="Arial" w:hAnsi="Arial" w:cs="Arial"/>
          <w:color w:val="555555"/>
          <w:sz w:val="20"/>
          <w:szCs w:val="20"/>
          <w:highlight w:val="yellow"/>
          <w:shd w:val="clear" w:color="auto" w:fill="FEFEFE"/>
          <w:lang w:val="fr-CA"/>
        </w:rPr>
        <w:t>pdf</w:t>
      </w:r>
      <w:proofErr w:type="spellEnd"/>
      <w:r w:rsidRPr="00293734">
        <w:rPr>
          <w:rFonts w:ascii="Arial" w:hAnsi="Arial" w:cs="Arial"/>
          <w:color w:val="555555"/>
          <w:sz w:val="20"/>
          <w:szCs w:val="20"/>
          <w:highlight w:val="yellow"/>
          <w:shd w:val="clear" w:color="auto" w:fill="FEFEFE"/>
          <w:lang w:val="fr-CA"/>
        </w:rPr>
        <w:t xml:space="preserve"> ou txt</w:t>
      </w:r>
    </w:p>
    <w:p w14:paraId="0690C179" w14:textId="6C5DB8AA" w:rsidR="00293734" w:rsidRDefault="00293734" w:rsidP="00391ED0">
      <w:pPr>
        <w:pStyle w:val="Sansinterligne"/>
        <w:ind w:left="720"/>
        <w:rPr>
          <w:shd w:val="clear" w:color="auto" w:fill="FEFEFE"/>
          <w:lang w:val="fr-CA"/>
        </w:rPr>
      </w:pPr>
      <w:r>
        <w:rPr>
          <w:shd w:val="clear" w:color="auto" w:fill="FEFEFE"/>
          <w:lang w:val="fr-CA"/>
        </w:rPr>
        <w:t>Notes Générales</w:t>
      </w:r>
      <w:r w:rsidR="00AD7EE5">
        <w:rPr>
          <w:shd w:val="clear" w:color="auto" w:fill="FEFEFE"/>
          <w:lang w:val="fr-CA"/>
        </w:rPr>
        <w:t xml:space="preserve"> </w:t>
      </w:r>
      <w:r w:rsidR="00AD7EE5">
        <w:rPr>
          <w:shd w:val="clear" w:color="auto" w:fill="FEFEFE"/>
          <w:lang w:val="fr-CA"/>
        </w:rPr>
        <w:t xml:space="preserve">(Pictogramme </w:t>
      </w:r>
      <w:r w:rsidR="00AD7EE5">
        <w:rPr>
          <w:shd w:val="clear" w:color="auto" w:fill="FEFEFE"/>
          <w:lang w:val="fr-CA"/>
        </w:rPr>
        <w:t>ajout de notes dans le champ approprié</w:t>
      </w:r>
      <w:r w:rsidR="00391ED0">
        <w:rPr>
          <w:shd w:val="clear" w:color="auto" w:fill="FEFEFE"/>
          <w:lang w:val="fr-CA"/>
        </w:rPr>
        <w:t xml:space="preserve"> et modification de notes</w:t>
      </w:r>
      <w:r w:rsidR="00AD7EE5">
        <w:rPr>
          <w:shd w:val="clear" w:color="auto" w:fill="FEFEFE"/>
          <w:lang w:val="fr-CA"/>
        </w:rPr>
        <w:t>)</w:t>
      </w:r>
    </w:p>
    <w:p w14:paraId="7A5AEC5C" w14:textId="126D09C0" w:rsidR="00293734" w:rsidRPr="00293734" w:rsidRDefault="00293734" w:rsidP="00AD7EE5">
      <w:pPr>
        <w:pStyle w:val="Sansinterligne"/>
        <w:rPr>
          <w:lang w:val="fr-CA"/>
        </w:rPr>
      </w:pPr>
      <w:r>
        <w:rPr>
          <w:shd w:val="clear" w:color="auto" w:fill="FEFEFE"/>
          <w:lang w:val="fr-CA"/>
        </w:rPr>
        <w:tab/>
      </w:r>
      <w:r w:rsidR="00AD7EE5">
        <w:rPr>
          <w:shd w:val="clear" w:color="auto" w:fill="FEFEFE"/>
          <w:lang w:val="fr-CA"/>
        </w:rPr>
        <w:tab/>
        <w:t xml:space="preserve">Il est important que les ajouts de notes soient disposés du plus récent au plus </w:t>
      </w:r>
      <w:proofErr w:type="spellStart"/>
      <w:r w:rsidR="00AD7EE5">
        <w:rPr>
          <w:shd w:val="clear" w:color="auto" w:fill="FEFEFE"/>
          <w:lang w:val="fr-CA"/>
        </w:rPr>
        <w:t>ancien</w:t>
      </w:r>
      <w:proofErr w:type="spellEnd"/>
    </w:p>
    <w:sectPr w:rsidR="00293734" w:rsidRPr="002937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734"/>
    <w:rsid w:val="00293734"/>
    <w:rsid w:val="00391ED0"/>
    <w:rsid w:val="007B559A"/>
    <w:rsid w:val="00AD7EE5"/>
    <w:rsid w:val="00C4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257F5"/>
  <w15:chartTrackingRefBased/>
  <w15:docId w15:val="{A452CEF6-3085-43CE-B5E4-E0EB7066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D7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Jean-Batispte Leopold</dc:creator>
  <cp:keywords/>
  <dc:description/>
  <cp:lastModifiedBy>Jean-Batispte Leopold</cp:lastModifiedBy>
  <cp:revision>2</cp:revision>
  <dcterms:created xsi:type="dcterms:W3CDTF">2019-12-26T17:03:00Z</dcterms:created>
  <dcterms:modified xsi:type="dcterms:W3CDTF">2019-12-26T17:03:00Z</dcterms:modified>
</cp:coreProperties>
</file>